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96C68" w14:textId="5C3A3F6A" w:rsidR="00BE7937" w:rsidRDefault="00BE7937" w:rsidP="005D4044">
      <w:pPr>
        <w:pStyle w:val="1"/>
        <w:rPr>
          <w:rStyle w:val="a9"/>
        </w:rPr>
      </w:pPr>
      <w:r>
        <w:rPr>
          <w:rStyle w:val="a8"/>
          <w:rFonts w:hint="eastAsia"/>
        </w:rPr>
        <w:t>第</w:t>
      </w:r>
      <w:r>
        <w:rPr>
          <w:rStyle w:val="a8"/>
        </w:rPr>
        <w:t>1</w:t>
      </w:r>
      <w:r>
        <w:rPr>
          <w:rStyle w:val="a8"/>
          <w:rFonts w:hint="eastAsia"/>
        </w:rPr>
        <w:t>章</w:t>
      </w:r>
      <w:r w:rsidR="00203475">
        <w:rPr>
          <w:rFonts w:hint="eastAsia"/>
        </w:rPr>
        <w:t xml:space="preserve"> </w:t>
      </w:r>
      <w:r w:rsidR="00203475">
        <w:t xml:space="preserve"> </w:t>
      </w:r>
      <w:r>
        <w:rPr>
          <w:rStyle w:val="a9"/>
          <w:rFonts w:hint="eastAsia"/>
        </w:rPr>
        <w:t>扩散模型简介</w:t>
      </w:r>
    </w:p>
    <w:p w14:paraId="3C74C825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F55822A" wp14:editId="7E6F55F4">
            <wp:extent cx="5274310" cy="2954655"/>
            <wp:effectExtent l="0" t="0" r="2540" b="0"/>
            <wp:docPr id="1121732856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FBF8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 一滴墨水在水中扩散分布的示意图</w:t>
      </w:r>
    </w:p>
    <w:p w14:paraId="108552B5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0416389" wp14:editId="379435D8">
            <wp:extent cx="5274310" cy="863600"/>
            <wp:effectExtent l="0" t="0" r="2540" b="0"/>
            <wp:docPr id="127003009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295A9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图1-2 DDPM的扩散过程</w:t>
      </w:r>
    </w:p>
    <w:p w14:paraId="74F45F2A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BE2665A" wp14:editId="477D5E17">
            <wp:extent cx="5274310" cy="2038985"/>
            <wp:effectExtent l="0" t="0" r="2540" b="0"/>
            <wp:docPr id="1356321454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3C83D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图1-3 DPM-Solver++在20步采样内实现从“一碗水果”到 “一碗梨”的图像编辑</w:t>
      </w:r>
    </w:p>
    <w:p w14:paraId="6C55C145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lastRenderedPageBreak/>
        <w:drawing>
          <wp:inline distT="0" distB="0" distL="0" distR="0" wp14:anchorId="2F8F7891" wp14:editId="2E110ED8">
            <wp:extent cx="5274310" cy="5217795"/>
            <wp:effectExtent l="0" t="0" r="2540" b="1905"/>
            <wp:docPr id="723548602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47099" w14:textId="77777777" w:rsidR="005D4044" w:rsidRPr="008267D9" w:rsidRDefault="005D4044" w:rsidP="005D4044">
      <w:pPr>
        <w:spacing w:before="100" w:beforeAutospacing="1" w:after="100" w:afterAutospacing="1"/>
        <w:jc w:val="center"/>
        <w:rPr>
          <w:sz w:val="18"/>
          <w:szCs w:val="18"/>
        </w:rPr>
      </w:pPr>
      <w:r w:rsidRPr="00826BEB">
        <w:rPr>
          <w:rFonts w:hint="eastAsia"/>
          <w:sz w:val="18"/>
          <w:szCs w:val="18"/>
        </w:rPr>
        <w:t>图1-4 扩散模型超越GAN的图像生成示例（左图为BigGAN-deep模型的结果，右图为OpenAI扩散模型的结果）</w:t>
      </w:r>
    </w:p>
    <w:p w14:paraId="46C0733A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5F7348D6" wp14:editId="64BE27CF">
            <wp:extent cx="4581525" cy="4171950"/>
            <wp:effectExtent l="0" t="0" r="9525" b="0"/>
            <wp:docPr id="1268335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4326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图1-5 基于DALL-E 2生成的“拿着奶酪的猫”</w:t>
      </w:r>
    </w:p>
    <w:p w14:paraId="1149E2CC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E0A29E1" wp14:editId="16F59C58">
            <wp:extent cx="5274310" cy="2957195"/>
            <wp:effectExtent l="0" t="0" r="2540" b="0"/>
            <wp:docPr id="129243079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655A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图1-6 Hugging Face的Stable Diffusion v2扩散模型的主页</w:t>
      </w:r>
    </w:p>
    <w:p w14:paraId="23D32535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77B9C54" wp14:editId="0C2943D8">
            <wp:extent cx="5274310" cy="1455420"/>
            <wp:effectExtent l="0" t="0" r="2540" b="0"/>
            <wp:docPr id="1583448915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313A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图1-7 使用DreamBooth将小狗嵌入图像中并生成不同场景下的小狗</w:t>
      </w:r>
    </w:p>
    <w:p w14:paraId="24386925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61C7C94" wp14:editId="2DE3FBB4">
            <wp:extent cx="5274310" cy="3198495"/>
            <wp:effectExtent l="0" t="0" r="2540" b="1905"/>
            <wp:docPr id="941206582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79A6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图1-8 Hugging Face提供的LoRA训练界面</w:t>
      </w:r>
    </w:p>
    <w:p w14:paraId="16159A8B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E3BFC3D" wp14:editId="7E486D73">
            <wp:extent cx="5274310" cy="1983105"/>
            <wp:effectExtent l="0" t="0" r="2540" b="0"/>
            <wp:docPr id="176819511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73AD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图1-9 Midjourney的Discord频道主页</w:t>
      </w:r>
    </w:p>
    <w:p w14:paraId="1F20A1FF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B9BC4F2" wp14:editId="61DF4E9B">
            <wp:extent cx="5274310" cy="1854835"/>
            <wp:effectExtent l="0" t="0" r="2540" b="0"/>
            <wp:docPr id="1727997350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6790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图1-10 Stability AI公司开发的DreamStudio</w:t>
      </w:r>
    </w:p>
    <w:p w14:paraId="31D8D46F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ED77037" wp14:editId="39F8DB00">
            <wp:extent cx="5274310" cy="2273300"/>
            <wp:effectExtent l="0" t="0" r="2540" b="0"/>
            <wp:docPr id="1836473213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A66FC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图1-11 Adobe的图像编辑工具库Adobe Firefly</w:t>
      </w:r>
    </w:p>
    <w:p w14:paraId="352DC862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AF673DB" wp14:editId="7BC75EC3">
            <wp:extent cx="5274310" cy="1925955"/>
            <wp:effectExtent l="0" t="0" r="2540" b="0"/>
            <wp:docPr id="186505176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3497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图1-12 百度公司的文心一格AI创作平台</w:t>
      </w:r>
    </w:p>
    <w:p w14:paraId="5087484A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2A8B669D" wp14:editId="40EC4D9B">
            <wp:extent cx="4800600" cy="4714875"/>
            <wp:effectExtent l="0" t="0" r="0" b="9525"/>
            <wp:docPr id="58697628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2B00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图1-13 6pen Art图像生成APP</w:t>
      </w:r>
    </w:p>
    <w:p w14:paraId="5597A353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46A1278" wp14:editId="3453534C">
            <wp:extent cx="5274310" cy="1201420"/>
            <wp:effectExtent l="0" t="0" r="2540" b="0"/>
            <wp:docPr id="18010903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789A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图1-14 SegDiff生成的分割Mask图</w:t>
      </w:r>
    </w:p>
    <w:p w14:paraId="775C706D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BAF4BF2" wp14:editId="0F016BBE">
            <wp:extent cx="5274310" cy="819785"/>
            <wp:effectExtent l="0" t="0" r="2540" b="0"/>
            <wp:docPr id="47308123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2068D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图1-15 DiffusionDet生成的检测框</w:t>
      </w:r>
    </w:p>
    <w:p w14:paraId="55D219ED" w14:textId="77777777" w:rsidR="005D4044" w:rsidRPr="008267D9" w:rsidRDefault="005D4044" w:rsidP="005D4044">
      <w:pPr>
        <w:spacing w:before="100" w:beforeAutospacing="1" w:after="100" w:afterAutospacing="1"/>
        <w:jc w:val="center"/>
        <w:rPr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48F0FFF" wp14:editId="3F65776A">
            <wp:extent cx="4124325" cy="4124325"/>
            <wp:effectExtent l="0" t="0" r="9525" b="9525"/>
            <wp:docPr id="211968029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7D9">
        <w:rPr>
          <w:noProof/>
          <w:sz w:val="18"/>
          <w:szCs w:val="18"/>
        </w:rPr>
        <w:drawing>
          <wp:inline distT="0" distB="0" distL="0" distR="0" wp14:anchorId="32A2E5D1" wp14:editId="2E574144">
            <wp:extent cx="4124325" cy="4124325"/>
            <wp:effectExtent l="0" t="0" r="9525" b="9525"/>
            <wp:docPr id="1694643556" name="图片 146" descr=" /&gt;&lt;/p&gt;&#10;   &lt;p class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 /&gt;&lt;/p&gt;&#10;   &lt;p class=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769B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图1-16 使用CDM实现</w:t>
      </w:r>
      <w:proofErr w:type="gramStart"/>
      <w:r w:rsidRPr="00826BEB">
        <w:rPr>
          <w:rFonts w:hint="eastAsia"/>
          <w:sz w:val="18"/>
          <w:szCs w:val="18"/>
        </w:rPr>
        <w:t>图像超</w:t>
      </w:r>
      <w:proofErr w:type="gramEnd"/>
      <w:r w:rsidRPr="00826BEB">
        <w:rPr>
          <w:rFonts w:hint="eastAsia"/>
          <w:sz w:val="18"/>
          <w:szCs w:val="18"/>
        </w:rPr>
        <w:t>分辨率</w:t>
      </w:r>
    </w:p>
    <w:p w14:paraId="4F880C86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46FAC56" wp14:editId="2B3348E5">
            <wp:extent cx="3486150" cy="3962400"/>
            <wp:effectExtent l="0" t="0" r="0" b="0"/>
            <wp:docPr id="815183953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7D9">
        <w:rPr>
          <w:noProof/>
          <w:sz w:val="18"/>
          <w:szCs w:val="18"/>
        </w:rPr>
        <w:drawing>
          <wp:inline distT="0" distB="0" distL="0" distR="0" wp14:anchorId="69803103" wp14:editId="75E5264A">
            <wp:extent cx="5274310" cy="2990215"/>
            <wp:effectExtent l="0" t="0" r="2540" b="635"/>
            <wp:docPr id="164492149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4008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图1-17 使用Palette修复图像</w:t>
      </w:r>
    </w:p>
    <w:p w14:paraId="2E863418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2FADBCB" wp14:editId="1CCEDEC7">
            <wp:extent cx="5274310" cy="6413500"/>
            <wp:effectExtent l="0" t="0" r="2540" b="6350"/>
            <wp:docPr id="867176405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9579B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图1-18 TimeGrad在城市交通流量预测任务中的表现</w:t>
      </w:r>
    </w:p>
    <w:p w14:paraId="48F2BBCF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47453EA7" wp14:editId="468155A6">
            <wp:extent cx="5274310" cy="1522730"/>
            <wp:effectExtent l="0" t="0" r="2540" b="1270"/>
            <wp:docPr id="2028127689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E09F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图1-19 使用Imagen实现文字生成图像的几个示例</w:t>
      </w:r>
    </w:p>
    <w:p w14:paraId="7F85073A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6ABF97FF" wp14:editId="5336F18B">
            <wp:extent cx="5274310" cy="1059180"/>
            <wp:effectExtent l="0" t="0" r="2540" b="7620"/>
            <wp:docPr id="254849333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499C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图1-20 Meta AI的Make-A-Video：一条身着超人外衣、肩披红色斗篷的狗在天空中翱翔</w:t>
      </w:r>
    </w:p>
    <w:p w14:paraId="3ADBC428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7DDD4E83" wp14:editId="2E1A02CF">
            <wp:extent cx="5274310" cy="4989195"/>
            <wp:effectExtent l="0" t="0" r="2540" b="1905"/>
            <wp:docPr id="214928703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10E3F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图1-21 Hugging Face上的ControlNet Video Space应用界面</w:t>
      </w:r>
    </w:p>
    <w:p w14:paraId="6F8C46F3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6EA858F" wp14:editId="5E1287EE">
            <wp:extent cx="5274310" cy="3816350"/>
            <wp:effectExtent l="0" t="0" r="2540" b="0"/>
            <wp:docPr id="70661277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ABDBA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图1-22 使用DiffRF生成3D沙发</w:t>
      </w:r>
    </w:p>
    <w:p w14:paraId="2C9D86AD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07F58C28" wp14:editId="720E9413">
            <wp:extent cx="5274310" cy="3298190"/>
            <wp:effectExtent l="0" t="0" r="2540" b="0"/>
            <wp:docPr id="168265203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694C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图1-23 Hugging Face上的3DFuse Space应用界面</w:t>
      </w:r>
    </w:p>
    <w:p w14:paraId="05886945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345389ED" wp14:editId="03DF07AB">
            <wp:extent cx="5274310" cy="1778000"/>
            <wp:effectExtent l="0" t="0" r="2540" b="0"/>
            <wp:docPr id="180311924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3BAE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图1-24 SMCDiff生成的多样化的支架蛋白质</w:t>
      </w:r>
    </w:p>
    <w:p w14:paraId="446D6438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7D9">
        <w:rPr>
          <w:noProof/>
          <w:sz w:val="18"/>
          <w:szCs w:val="18"/>
        </w:rPr>
        <w:drawing>
          <wp:inline distT="0" distB="0" distL="0" distR="0" wp14:anchorId="1E35D1F0" wp14:editId="11C39B1D">
            <wp:extent cx="5274310" cy="1772285"/>
            <wp:effectExtent l="0" t="0" r="2540" b="0"/>
            <wp:docPr id="209878493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824D" w14:textId="77777777" w:rsidR="005D4044" w:rsidRPr="00826BEB" w:rsidRDefault="005D4044" w:rsidP="005D4044">
      <w:pPr>
        <w:spacing w:before="100" w:beforeAutospacing="1" w:after="100" w:afterAutospacing="1"/>
        <w:jc w:val="center"/>
        <w:rPr>
          <w:rFonts w:hint="eastAsia"/>
          <w:sz w:val="18"/>
          <w:szCs w:val="18"/>
        </w:rPr>
      </w:pPr>
      <w:r w:rsidRPr="00826BEB">
        <w:rPr>
          <w:rFonts w:hint="eastAsia"/>
          <w:sz w:val="18"/>
          <w:szCs w:val="18"/>
        </w:rPr>
        <w:t>图1-25 CDVAE生成的遵循Langevin动力学的不同原子结构的材料</w:t>
      </w:r>
    </w:p>
    <w:p w14:paraId="74CC1ECB" w14:textId="77777777" w:rsidR="005D4044" w:rsidRPr="005D4044" w:rsidRDefault="005D4044" w:rsidP="005D4044">
      <w:pPr>
        <w:jc w:val="center"/>
        <w:rPr>
          <w:rFonts w:hint="eastAsia"/>
        </w:rPr>
      </w:pPr>
    </w:p>
    <w:sectPr w:rsidR="005D4044" w:rsidRPr="005D4044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F7949" w14:textId="77777777" w:rsidR="00326010" w:rsidRDefault="00326010" w:rsidP="003C5FB1">
      <w:r>
        <w:separator/>
      </w:r>
    </w:p>
  </w:endnote>
  <w:endnote w:type="continuationSeparator" w:id="0">
    <w:p w14:paraId="1099607F" w14:textId="77777777" w:rsidR="00326010" w:rsidRDefault="00326010" w:rsidP="003C5F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兰亭中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5965E" w14:textId="77777777" w:rsidR="00326010" w:rsidRDefault="00326010" w:rsidP="003C5FB1">
      <w:r>
        <w:separator/>
      </w:r>
    </w:p>
  </w:footnote>
  <w:footnote w:type="continuationSeparator" w:id="0">
    <w:p w14:paraId="51AA335C" w14:textId="77777777" w:rsidR="00326010" w:rsidRDefault="00326010" w:rsidP="003C5F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FB1"/>
    <w:rsid w:val="000571E3"/>
    <w:rsid w:val="00122851"/>
    <w:rsid w:val="00203475"/>
    <w:rsid w:val="00326010"/>
    <w:rsid w:val="00351707"/>
    <w:rsid w:val="003C5FB1"/>
    <w:rsid w:val="005D4044"/>
    <w:rsid w:val="00605FA3"/>
    <w:rsid w:val="00782D2B"/>
    <w:rsid w:val="00862EFA"/>
    <w:rsid w:val="00AF3E59"/>
    <w:rsid w:val="00BE7937"/>
    <w:rsid w:val="00D91DA4"/>
    <w:rsid w:val="00E26D86"/>
    <w:rsid w:val="00F90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204189"/>
  <w15:chartTrackingRefBased/>
  <w15:docId w15:val="{B7F374AC-D962-4BCE-AF10-617BD3833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05FA3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customStyle="1" w:styleId="a3">
    <w:name w:val="图题"/>
    <w:basedOn w:val="a"/>
    <w:pPr>
      <w:spacing w:before="100" w:beforeAutospacing="1" w:after="100" w:afterAutospacing="1"/>
    </w:pPr>
  </w:style>
  <w:style w:type="paragraph" w:styleId="a4">
    <w:name w:val="header"/>
    <w:basedOn w:val="a"/>
    <w:link w:val="a5"/>
    <w:uiPriority w:val="99"/>
    <w:unhideWhenUsed/>
    <w:rsid w:val="003C5FB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C5FB1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C5FB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C5FB1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05FA3"/>
    <w:rPr>
      <w:rFonts w:ascii="宋体" w:eastAsia="宋体" w:hAnsi="宋体" w:cs="宋体"/>
      <w:b/>
      <w:bCs/>
      <w:kern w:val="44"/>
      <w:sz w:val="44"/>
      <w:szCs w:val="44"/>
    </w:rPr>
  </w:style>
  <w:style w:type="paragraph" w:customStyle="1" w:styleId="11">
    <w:name w:val="标题1"/>
    <w:basedOn w:val="a"/>
    <w:next w:val="a"/>
    <w:uiPriority w:val="99"/>
    <w:rsid w:val="00BE7937"/>
    <w:pPr>
      <w:widowControl w:val="0"/>
      <w:autoSpaceDE w:val="0"/>
      <w:autoSpaceDN w:val="0"/>
      <w:adjustRightInd w:val="0"/>
      <w:spacing w:before="680" w:after="624" w:line="288" w:lineRule="auto"/>
      <w:jc w:val="center"/>
      <w:textAlignment w:val="center"/>
    </w:pPr>
    <w:rPr>
      <w:rFonts w:ascii="方正兰亭中黑_GBK" w:eastAsia="方正兰亭中黑_GBK" w:hAnsi="Times New Roman" w:cs="方正兰亭中黑_GBK"/>
      <w:color w:val="00A0E8"/>
      <w:sz w:val="44"/>
      <w:szCs w:val="44"/>
      <w:lang w:val="zh-CN"/>
    </w:rPr>
  </w:style>
  <w:style w:type="character" w:customStyle="1" w:styleId="a8">
    <w:name w:val="章"/>
    <w:uiPriority w:val="99"/>
    <w:rsid w:val="00BE7937"/>
  </w:style>
  <w:style w:type="character" w:customStyle="1" w:styleId="a9">
    <w:name w:val="章名"/>
    <w:uiPriority w:val="99"/>
    <w:rsid w:val="00BE7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127</Words>
  <Characters>725</Characters>
  <Application>Microsoft Office Word</Application>
  <DocSecurity>0</DocSecurity>
  <Lines>6</Lines>
  <Paragraphs>1</Paragraphs>
  <ScaleCrop>false</ScaleCrop>
  <Company>HP</Company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61887</dc:title>
  <dc:subject/>
  <dc:creator>建伟 张</dc:creator>
  <cp:keywords/>
  <dc:description/>
  <cp:lastModifiedBy>建伟 张</cp:lastModifiedBy>
  <cp:revision>7</cp:revision>
  <dcterms:created xsi:type="dcterms:W3CDTF">2023-07-14T06:48:00Z</dcterms:created>
  <dcterms:modified xsi:type="dcterms:W3CDTF">2023-07-14T07:26:00Z</dcterms:modified>
</cp:coreProperties>
</file>